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BB01" w14:textId="5F8A5D74" w:rsidR="00CA57C1" w:rsidRPr="00B80DA8" w:rsidRDefault="00F5275D" w:rsidP="00CA57C1">
      <w:pPr>
        <w:spacing w:after="0" w:line="288" w:lineRule="auto"/>
        <w:jc w:val="both"/>
      </w:pPr>
      <w:bookmarkStart w:id="0" w:name="_GoBack"/>
      <w:bookmarkEnd w:id="0"/>
      <w:r>
        <w:t xml:space="preserve">           </w:t>
      </w:r>
      <w:r w:rsidR="00CA57C1" w:rsidRPr="00B80DA8">
        <w:t>SỞ GIÁO DỤC VÀ ĐÀO TẠO</w:t>
      </w:r>
    </w:p>
    <w:p w14:paraId="2521E277" w14:textId="1AF82494" w:rsidR="00CA57C1" w:rsidRPr="00B80DA8" w:rsidRDefault="00F5275D" w:rsidP="00CA57C1">
      <w:pPr>
        <w:spacing w:after="0" w:line="288" w:lineRule="auto"/>
        <w:jc w:val="both"/>
      </w:pPr>
      <w:r>
        <w:t xml:space="preserve">           </w:t>
      </w:r>
      <w:r w:rsidR="00CA57C1" w:rsidRPr="00B80DA8">
        <w:t>THÀNH PHỐ HỒ CHÍ MINH</w:t>
      </w:r>
    </w:p>
    <w:p w14:paraId="22CA5641" w14:textId="02D46CEF" w:rsidR="00CA57C1" w:rsidRDefault="00B55987" w:rsidP="00CA57C1">
      <w:pPr>
        <w:rPr>
          <w:b/>
        </w:rPr>
      </w:pPr>
      <w:r>
        <w:rPr>
          <w:b/>
        </w:rPr>
        <w:t>TRƯỜNG THPT NGUYỄN VĂN LINH</w:t>
      </w:r>
    </w:p>
    <w:p w14:paraId="6E9E0F9D" w14:textId="77777777" w:rsidR="00CA57C1" w:rsidRDefault="00CA57C1" w:rsidP="00CA57C1">
      <w:pPr>
        <w:rPr>
          <w:b/>
          <w:bCs/>
        </w:rPr>
      </w:pPr>
    </w:p>
    <w:p w14:paraId="4AB7007C" w14:textId="1F1AA8DA" w:rsidR="005F1825" w:rsidRPr="005F1825" w:rsidRDefault="005F1825" w:rsidP="00CA57C1">
      <w:pPr>
        <w:spacing w:after="0" w:line="240" w:lineRule="auto"/>
        <w:jc w:val="center"/>
      </w:pPr>
      <w:r w:rsidRPr="005F1825">
        <w:rPr>
          <w:b/>
          <w:bCs/>
        </w:rPr>
        <w:t xml:space="preserve">ĐƠN YÊU CẦU CÔNG NHẬN </w:t>
      </w:r>
    </w:p>
    <w:p w14:paraId="699A83B7" w14:textId="77777777" w:rsidR="005F1825" w:rsidRDefault="005F1825" w:rsidP="00CA57C1">
      <w:pPr>
        <w:spacing w:after="0" w:line="240" w:lineRule="auto"/>
        <w:jc w:val="center"/>
        <w:rPr>
          <w:b/>
          <w:bCs/>
        </w:rPr>
      </w:pPr>
      <w:r w:rsidRPr="005F1825">
        <w:rPr>
          <w:b/>
          <w:bCs/>
        </w:rPr>
        <w:t>HIỆU QUẢ ÁP DỤNG, KHẢ NĂNG NHÂN RỘNG CỦA SÁNG KIẾN</w:t>
      </w:r>
    </w:p>
    <w:p w14:paraId="03B20260" w14:textId="77777777" w:rsidR="00CD1038" w:rsidRPr="005F1825" w:rsidRDefault="00CD1038" w:rsidP="00CA57C1">
      <w:pPr>
        <w:spacing w:after="0" w:line="240" w:lineRule="auto"/>
        <w:jc w:val="center"/>
      </w:pPr>
    </w:p>
    <w:p w14:paraId="21728512" w14:textId="5096D6F4" w:rsidR="005F1825" w:rsidRPr="005F1825" w:rsidRDefault="005F1825" w:rsidP="00CA57C1">
      <w:pPr>
        <w:numPr>
          <w:ilvl w:val="0"/>
          <w:numId w:val="1"/>
        </w:numPr>
        <w:spacing w:before="60" w:after="60"/>
      </w:pPr>
      <w:r w:rsidRPr="005F1825">
        <w:t>Tên sáng kiến</w:t>
      </w:r>
      <w:r w:rsidR="00B55987">
        <w:t>:</w:t>
      </w:r>
    </w:p>
    <w:p w14:paraId="4167B7D7" w14:textId="45C140AE" w:rsidR="005F1825" w:rsidRPr="005F1825" w:rsidRDefault="005F1825" w:rsidP="00CA57C1">
      <w:pPr>
        <w:numPr>
          <w:ilvl w:val="0"/>
          <w:numId w:val="1"/>
        </w:numPr>
        <w:spacing w:before="60" w:after="60"/>
      </w:pPr>
      <w:r w:rsidRPr="005F1825">
        <w:t>T</w:t>
      </w:r>
      <w:r w:rsidRPr="005F1825">
        <w:rPr>
          <w:lang w:val="vi-VN"/>
        </w:rPr>
        <w:t xml:space="preserve">ác giả sáng kiến hoặc các đồng tác giả sáng kiến </w:t>
      </w:r>
      <w:r w:rsidRPr="005F1825">
        <w:t>(nếu có)</w:t>
      </w:r>
      <w:r w:rsidR="00B55987">
        <w:t>:</w:t>
      </w:r>
    </w:p>
    <w:p w14:paraId="430484B4" w14:textId="024C41A8" w:rsidR="005F1825" w:rsidRPr="005F1825" w:rsidRDefault="005F1825" w:rsidP="00CA57C1">
      <w:pPr>
        <w:numPr>
          <w:ilvl w:val="0"/>
          <w:numId w:val="1"/>
        </w:numPr>
        <w:spacing w:before="60" w:after="60"/>
      </w:pPr>
      <w:r w:rsidRPr="005F1825">
        <w:rPr>
          <w:lang w:val="vi-VN"/>
        </w:rPr>
        <w:t>Chủ đầu tư tạo ra sáng kiến</w:t>
      </w:r>
      <w:r w:rsidR="00A17F9E">
        <w:t xml:space="preserve"> (nếu có)</w:t>
      </w:r>
    </w:p>
    <w:p w14:paraId="1F63BFD0" w14:textId="77777777" w:rsidR="005F1825" w:rsidRPr="005F1825" w:rsidRDefault="005F1825" w:rsidP="00CA57C1">
      <w:pPr>
        <w:numPr>
          <w:ilvl w:val="0"/>
          <w:numId w:val="1"/>
        </w:numPr>
        <w:spacing w:before="60" w:after="60"/>
      </w:pPr>
      <w:r w:rsidRPr="005F1825">
        <w:t>Mô tả sáng kiến:</w:t>
      </w:r>
    </w:p>
    <w:p w14:paraId="50C260E8" w14:textId="77777777" w:rsidR="005F1825" w:rsidRPr="005F1825" w:rsidRDefault="005F1825" w:rsidP="00CA57C1">
      <w:pPr>
        <w:spacing w:before="60" w:after="60"/>
      </w:pPr>
      <w:r w:rsidRPr="005F1825">
        <w:t xml:space="preserve">     a) Thực trạng: trình bày khó khăn, vướng mắc</w:t>
      </w:r>
    </w:p>
    <w:p w14:paraId="4C0C9606" w14:textId="77777777" w:rsidR="005F1825" w:rsidRPr="005F1825" w:rsidRDefault="005F1825" w:rsidP="00CA57C1">
      <w:pPr>
        <w:spacing w:before="60" w:after="60"/>
      </w:pPr>
      <w:r w:rsidRPr="005F1825">
        <w:t xml:space="preserve">     b) Nội dung sáng kiến: xác định giải pháp, cách thực hiện</w:t>
      </w:r>
    </w:p>
    <w:p w14:paraId="19E433AE" w14:textId="77777777" w:rsidR="005F1825" w:rsidRPr="005F1825" w:rsidRDefault="005F1825" w:rsidP="00CA57C1">
      <w:pPr>
        <w:spacing w:before="60" w:after="60"/>
      </w:pPr>
      <w:r w:rsidRPr="005F1825">
        <w:t xml:space="preserve">     c) </w:t>
      </w:r>
      <w:r w:rsidRPr="005F1825">
        <w:rPr>
          <w:b/>
          <w:bCs/>
        </w:rPr>
        <w:t xml:space="preserve">Điểm mới </w:t>
      </w:r>
      <w:r w:rsidRPr="005F1825">
        <w:t>của sáng kiến</w:t>
      </w:r>
    </w:p>
    <w:p w14:paraId="629F6955" w14:textId="77777777" w:rsidR="005F1825" w:rsidRPr="005F1825" w:rsidRDefault="005F1825" w:rsidP="00CA57C1">
      <w:pPr>
        <w:spacing w:before="60" w:after="60"/>
      </w:pPr>
      <w:r w:rsidRPr="005F1825">
        <w:t xml:space="preserve">     d) Hiệu quả áp dụng: </w:t>
      </w:r>
    </w:p>
    <w:p w14:paraId="1898DAE4" w14:textId="06CFAA6C" w:rsidR="005F1825" w:rsidRPr="005F1825" w:rsidRDefault="005F1825" w:rsidP="00CA57C1">
      <w:pPr>
        <w:spacing w:before="60" w:after="60"/>
      </w:pPr>
      <w:r w:rsidRPr="005F1825">
        <w:t xml:space="preserve"> </w:t>
      </w:r>
      <w:r w:rsidRPr="005F1825">
        <w:tab/>
        <w:t xml:space="preserve">- Cấp cơ sở: </w:t>
      </w:r>
      <w:r w:rsidRPr="005F1825">
        <w:rPr>
          <w:b/>
          <w:bCs/>
        </w:rPr>
        <w:t xml:space="preserve">đã áp dụng/ áp dụng thử </w:t>
      </w:r>
      <w:r w:rsidRPr="005F1825">
        <w:t>và mang lại hiệu quả</w:t>
      </w:r>
      <w:r w:rsidR="00B55987">
        <w:t xml:space="preserve"> </w:t>
      </w:r>
    </w:p>
    <w:p w14:paraId="3B121DB7" w14:textId="77777777" w:rsidR="005F1825" w:rsidRPr="005F1825" w:rsidRDefault="005F1825" w:rsidP="00CA57C1">
      <w:pPr>
        <w:spacing w:before="60" w:after="60"/>
      </w:pPr>
      <w:r w:rsidRPr="005F1825">
        <w:tab/>
        <w:t xml:space="preserve">- Cấp Thành phố/toàn quốc: </w:t>
      </w:r>
      <w:r w:rsidRPr="005F1825">
        <w:rPr>
          <w:b/>
          <w:bCs/>
        </w:rPr>
        <w:t xml:space="preserve">đã áp dụng </w:t>
      </w:r>
      <w:r w:rsidRPr="005F1825">
        <w:rPr>
          <w:b/>
          <w:bCs/>
          <w:u w:val="single"/>
        </w:rPr>
        <w:t xml:space="preserve">rộng rãi </w:t>
      </w:r>
      <w:r w:rsidRPr="005F1825">
        <w:t>và mang lại hiệu quả</w:t>
      </w:r>
    </w:p>
    <w:p w14:paraId="410ADADC" w14:textId="77777777" w:rsidR="005F1825" w:rsidRPr="005F1825" w:rsidRDefault="005F1825" w:rsidP="00CA57C1">
      <w:pPr>
        <w:spacing w:before="60" w:after="60"/>
      </w:pPr>
      <w:r w:rsidRPr="005F1825">
        <w:t xml:space="preserve">     e) Khả năng nhân rộng:</w:t>
      </w:r>
    </w:p>
    <w:p w14:paraId="587AFA8B" w14:textId="77777777" w:rsidR="005F1825" w:rsidRPr="005F1825" w:rsidRDefault="005F1825" w:rsidP="00CA57C1">
      <w:pPr>
        <w:spacing w:before="60" w:after="60"/>
      </w:pPr>
      <w:r w:rsidRPr="005F1825">
        <w:t xml:space="preserve">             - Đã được nhân rộng/chuyển giao: phải có chứng cứ </w:t>
      </w:r>
    </w:p>
    <w:p w14:paraId="00EA916C" w14:textId="77777777" w:rsidR="005F1825" w:rsidRDefault="005F1825" w:rsidP="00CA57C1">
      <w:pPr>
        <w:spacing w:before="60" w:after="60"/>
      </w:pPr>
      <w:r w:rsidRPr="005F1825">
        <w:t xml:space="preserve">             - Khả năng nhân rộng: cho tổ chức nào</w:t>
      </w:r>
    </w:p>
    <w:p w14:paraId="0CBCC7F9" w14:textId="5D059D20" w:rsidR="00CA57C1" w:rsidRPr="005F1825" w:rsidRDefault="006509F4" w:rsidP="005F1825">
      <w:r>
        <w:t xml:space="preserve"> </w:t>
      </w:r>
    </w:p>
    <w:tbl>
      <w:tblPr>
        <w:tblW w:w="9947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5490"/>
      </w:tblGrid>
      <w:tr w:rsidR="00CA57C1" w:rsidRPr="00B80DA8" w14:paraId="14CEE221" w14:textId="77777777" w:rsidTr="008069E4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B4D0" w14:textId="77777777" w:rsidR="00CA57C1" w:rsidRPr="00B80DA8" w:rsidRDefault="00CA57C1" w:rsidP="008069E4">
            <w:pPr>
              <w:spacing w:after="0" w:line="288" w:lineRule="auto"/>
              <w:jc w:val="center"/>
              <w:rPr>
                <w:b/>
                <w:bCs/>
              </w:rPr>
            </w:pPr>
            <w:r w:rsidRPr="00B80DA8">
              <w:rPr>
                <w:b/>
                <w:bCs/>
              </w:rPr>
              <w:t> Bộ phận/Đơn vị áp dụng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577F" w14:textId="77777777" w:rsidR="00CA57C1" w:rsidRPr="00B80DA8" w:rsidRDefault="00CA57C1" w:rsidP="008069E4">
            <w:pPr>
              <w:spacing w:after="0" w:line="288" w:lineRule="auto"/>
              <w:ind w:right="-509"/>
              <w:jc w:val="center"/>
              <w:rPr>
                <w:bCs/>
                <w:i/>
              </w:rPr>
            </w:pPr>
            <w:r w:rsidRPr="00B80DA8">
              <w:rPr>
                <w:bCs/>
                <w:i/>
              </w:rPr>
              <w:t>T</w:t>
            </w:r>
            <w:r>
              <w:rPr>
                <w:bCs/>
                <w:i/>
              </w:rPr>
              <w:t>hành phố</w:t>
            </w:r>
            <w:r w:rsidRPr="00B80DA8">
              <w:rPr>
                <w:bCs/>
                <w:i/>
              </w:rPr>
              <w:t xml:space="preserve"> Hồ Chí Minh, ngày   </w:t>
            </w:r>
            <w:r>
              <w:rPr>
                <w:bCs/>
                <w:i/>
              </w:rPr>
              <w:t xml:space="preserve">tháng   </w:t>
            </w:r>
            <w:r w:rsidRPr="00B80DA8">
              <w:rPr>
                <w:bCs/>
                <w:i/>
              </w:rPr>
              <w:t>năm</w:t>
            </w:r>
          </w:p>
          <w:p w14:paraId="54CB64FF" w14:textId="77777777" w:rsidR="00CA57C1" w:rsidRPr="00B80DA8" w:rsidRDefault="00CA57C1" w:rsidP="008069E4">
            <w:pPr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B80DA8">
              <w:rPr>
                <w:b/>
                <w:bCs/>
              </w:rPr>
              <w:t>Người viết sáng kiến</w:t>
            </w:r>
          </w:p>
          <w:p w14:paraId="19EE7DE1" w14:textId="77777777" w:rsidR="00CA57C1" w:rsidRDefault="00CA57C1" w:rsidP="008069E4">
            <w:pPr>
              <w:spacing w:after="0" w:line="288" w:lineRule="auto"/>
              <w:jc w:val="both"/>
            </w:pPr>
          </w:p>
          <w:p w14:paraId="6D5FE226" w14:textId="77777777" w:rsidR="00CA57C1" w:rsidRDefault="00CA57C1" w:rsidP="008069E4">
            <w:pPr>
              <w:spacing w:after="0" w:line="288" w:lineRule="auto"/>
              <w:jc w:val="both"/>
            </w:pPr>
          </w:p>
          <w:p w14:paraId="1273BB9A" w14:textId="77777777" w:rsidR="00CA57C1" w:rsidRDefault="00CA57C1" w:rsidP="008069E4">
            <w:pPr>
              <w:spacing w:after="0" w:line="288" w:lineRule="auto"/>
              <w:jc w:val="both"/>
            </w:pPr>
          </w:p>
          <w:p w14:paraId="7CF0B6B8" w14:textId="77777777" w:rsidR="00CA57C1" w:rsidRDefault="00CA57C1" w:rsidP="008069E4">
            <w:pPr>
              <w:spacing w:after="0" w:line="288" w:lineRule="auto"/>
              <w:jc w:val="both"/>
            </w:pPr>
          </w:p>
          <w:p w14:paraId="399E9E64" w14:textId="77777777" w:rsidR="00CA57C1" w:rsidRDefault="00CA57C1" w:rsidP="008069E4">
            <w:pPr>
              <w:spacing w:after="0" w:line="288" w:lineRule="auto"/>
              <w:jc w:val="both"/>
            </w:pPr>
          </w:p>
          <w:p w14:paraId="152F2B63" w14:textId="77777777" w:rsidR="00CA57C1" w:rsidRDefault="00CA57C1" w:rsidP="008069E4">
            <w:pPr>
              <w:spacing w:after="0" w:line="288" w:lineRule="auto"/>
              <w:jc w:val="both"/>
            </w:pPr>
          </w:p>
          <w:p w14:paraId="4DA02C43" w14:textId="77777777" w:rsidR="00CA57C1" w:rsidRPr="00B80DA8" w:rsidRDefault="00CA57C1" w:rsidP="008069E4">
            <w:pPr>
              <w:spacing w:after="0" w:line="288" w:lineRule="auto"/>
              <w:jc w:val="both"/>
            </w:pPr>
          </w:p>
        </w:tc>
      </w:tr>
    </w:tbl>
    <w:p w14:paraId="6F3DFC35" w14:textId="77777777" w:rsidR="004B6690" w:rsidRDefault="004B6690"/>
    <w:sectPr w:rsidR="004B6690" w:rsidSect="001E0576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864D0"/>
    <w:multiLevelType w:val="hybridMultilevel"/>
    <w:tmpl w:val="BA10990C"/>
    <w:lvl w:ilvl="0" w:tplc="EC2E5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C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06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E3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66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2D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C3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E8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C9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25"/>
    <w:rsid w:val="001E0576"/>
    <w:rsid w:val="002815EF"/>
    <w:rsid w:val="004B6690"/>
    <w:rsid w:val="005F1825"/>
    <w:rsid w:val="006509F4"/>
    <w:rsid w:val="00820E0D"/>
    <w:rsid w:val="009A1D10"/>
    <w:rsid w:val="00A17F9E"/>
    <w:rsid w:val="00A662D2"/>
    <w:rsid w:val="00B55987"/>
    <w:rsid w:val="00CA57C1"/>
    <w:rsid w:val="00CD1038"/>
    <w:rsid w:val="00F5275D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6F3A"/>
  <w15:chartTrackingRefBased/>
  <w15:docId w15:val="{23F4D008-FBE9-4808-8261-CF7BBD5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8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182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5F18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43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08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25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13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Ánh Tuyết</dc:creator>
  <cp:keywords/>
  <dc:description/>
  <cp:lastModifiedBy>Windows User</cp:lastModifiedBy>
  <cp:revision>2</cp:revision>
  <dcterms:created xsi:type="dcterms:W3CDTF">2024-11-05T01:25:00Z</dcterms:created>
  <dcterms:modified xsi:type="dcterms:W3CDTF">2024-11-05T01:25:00Z</dcterms:modified>
</cp:coreProperties>
</file>